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FE167" w14:textId="179016C9" w:rsidR="00295105" w:rsidRDefault="00FF5A15">
      <w:pPr>
        <w:jc w:val="center"/>
        <w:rPr>
          <w:rFonts w:ascii="楷体" w:eastAsia="楷体" w:hAnsi="楷体"/>
          <w:b/>
          <w:sz w:val="32"/>
          <w:szCs w:val="32"/>
        </w:rPr>
      </w:pPr>
      <w:r>
        <w:rPr>
          <w:rFonts w:ascii="楷体" w:eastAsia="楷体" w:hAnsi="楷体" w:hint="eastAsia"/>
          <w:b/>
          <w:sz w:val="32"/>
          <w:szCs w:val="32"/>
        </w:rPr>
        <w:t>应用西班牙语</w:t>
      </w:r>
      <w:hyperlink r:id="rId8" w:tgtFrame="_blank" w:tooltip="英语教研室第一周线上教学专题教研活动" w:history="1">
        <w:r w:rsidR="00104F74" w:rsidRPr="00104F74">
          <w:rPr>
            <w:rFonts w:ascii="楷体" w:eastAsia="楷体" w:hAnsi="楷体" w:hint="eastAsia"/>
            <w:b/>
            <w:sz w:val="32"/>
            <w:szCs w:val="32"/>
          </w:rPr>
          <w:t>教研室第一周线上教学专题教研活动</w:t>
        </w:r>
      </w:hyperlink>
      <w:bookmarkStart w:id="0" w:name="_GoBack"/>
      <w:bookmarkEnd w:id="0"/>
    </w:p>
    <w:p w14:paraId="41B6F07E" w14:textId="77777777" w:rsidR="00295105" w:rsidRDefault="00295105">
      <w:pPr>
        <w:spacing w:after="0"/>
        <w:jc w:val="center"/>
        <w:rPr>
          <w:rFonts w:ascii="楷体" w:eastAsia="楷体" w:hAnsi="楷体"/>
          <w:b/>
          <w:sz w:val="28"/>
          <w:szCs w:val="28"/>
        </w:rPr>
      </w:pPr>
    </w:p>
    <w:p w14:paraId="2234D938" w14:textId="77777777" w:rsidR="00295105" w:rsidRDefault="00FF5A15">
      <w:pPr>
        <w:spacing w:after="0" w:line="360" w:lineRule="auto"/>
        <w:ind w:firstLine="480"/>
        <w:jc w:val="both"/>
        <w:rPr>
          <w:rFonts w:ascii="楷体" w:eastAsia="楷体" w:hAnsi="楷体"/>
          <w:sz w:val="24"/>
          <w:szCs w:val="24"/>
        </w:rPr>
      </w:pPr>
      <w:r>
        <w:rPr>
          <w:rFonts w:ascii="楷体" w:eastAsia="楷体" w:hAnsi="楷体" w:hint="eastAsia"/>
          <w:sz w:val="24"/>
          <w:szCs w:val="24"/>
        </w:rPr>
        <w:t>根据《山东省教育厅关于做好新冠肺炎疫情防控期间普通高等学校教学组织与管理工作的通知》以及学校《关于调整</w:t>
      </w:r>
      <w:r>
        <w:rPr>
          <w:rFonts w:ascii="楷体" w:eastAsia="楷体" w:hAnsi="楷体" w:hint="eastAsia"/>
          <w:sz w:val="24"/>
          <w:szCs w:val="24"/>
        </w:rPr>
        <w:t>2020</w:t>
      </w:r>
      <w:r>
        <w:rPr>
          <w:rFonts w:ascii="楷体" w:eastAsia="楷体" w:hAnsi="楷体" w:hint="eastAsia"/>
          <w:sz w:val="24"/>
          <w:szCs w:val="24"/>
        </w:rPr>
        <w:t>年春季学期教学工作安排的通知》的精神和要求，结合教学工作实际，自</w:t>
      </w:r>
      <w:r>
        <w:rPr>
          <w:rFonts w:ascii="楷体" w:eastAsia="楷体" w:hAnsi="楷体" w:hint="eastAsia"/>
          <w:sz w:val="24"/>
          <w:szCs w:val="24"/>
        </w:rPr>
        <w:t>2</w:t>
      </w:r>
      <w:r>
        <w:rPr>
          <w:rFonts w:ascii="楷体" w:eastAsia="楷体" w:hAnsi="楷体" w:hint="eastAsia"/>
          <w:sz w:val="24"/>
          <w:szCs w:val="24"/>
        </w:rPr>
        <w:t>月</w:t>
      </w:r>
      <w:r>
        <w:rPr>
          <w:rFonts w:ascii="楷体" w:eastAsia="楷体" w:hAnsi="楷体" w:hint="eastAsia"/>
          <w:sz w:val="24"/>
          <w:szCs w:val="24"/>
        </w:rPr>
        <w:t>24</w:t>
      </w:r>
      <w:r>
        <w:rPr>
          <w:rFonts w:ascii="楷体" w:eastAsia="楷体" w:hAnsi="楷体" w:hint="eastAsia"/>
          <w:sz w:val="24"/>
          <w:szCs w:val="24"/>
        </w:rPr>
        <w:t>日起，应用西班牙语专业开始</w:t>
      </w:r>
      <w:proofErr w:type="gramStart"/>
      <w:r>
        <w:rPr>
          <w:rFonts w:ascii="楷体" w:eastAsia="楷体" w:hAnsi="楷体" w:hint="eastAsia"/>
          <w:sz w:val="24"/>
          <w:szCs w:val="24"/>
        </w:rPr>
        <w:t>实施线</w:t>
      </w:r>
      <w:proofErr w:type="gramEnd"/>
      <w:r>
        <w:rPr>
          <w:rFonts w:ascii="楷体" w:eastAsia="楷体" w:hAnsi="楷体" w:hint="eastAsia"/>
          <w:sz w:val="24"/>
          <w:szCs w:val="24"/>
        </w:rPr>
        <w:t>上课程教学，开学第一周本专业全体教师（包括外教）共承担</w:t>
      </w:r>
      <w:r>
        <w:rPr>
          <w:rFonts w:ascii="楷体" w:eastAsia="楷体" w:hAnsi="楷体" w:hint="eastAsia"/>
          <w:sz w:val="24"/>
          <w:szCs w:val="24"/>
        </w:rPr>
        <w:t>9</w:t>
      </w:r>
      <w:r>
        <w:rPr>
          <w:rFonts w:ascii="楷体" w:eastAsia="楷体" w:hAnsi="楷体" w:hint="eastAsia"/>
          <w:sz w:val="24"/>
          <w:szCs w:val="24"/>
        </w:rPr>
        <w:t>门专业课程的教学工作。经过教学检查，整体授课情况良好，平稳有序。</w:t>
      </w:r>
    </w:p>
    <w:p w14:paraId="607E076B" w14:textId="77777777" w:rsidR="00295105" w:rsidRDefault="00FF5A15">
      <w:pPr>
        <w:spacing w:after="0" w:line="360" w:lineRule="auto"/>
        <w:ind w:firstLine="480"/>
        <w:jc w:val="both"/>
        <w:rPr>
          <w:rFonts w:ascii="楷体" w:eastAsia="楷体" w:hAnsi="楷体"/>
          <w:sz w:val="24"/>
          <w:szCs w:val="24"/>
        </w:rPr>
      </w:pPr>
      <w:r>
        <w:rPr>
          <w:rFonts w:ascii="楷体" w:eastAsia="楷体" w:hAnsi="楷体" w:hint="eastAsia"/>
          <w:sz w:val="24"/>
          <w:szCs w:val="24"/>
        </w:rPr>
        <w:t>在本学期正式开学前，应用西班牙语教研室全体教师统一思想，充分认识到线上教学在当前疫情防控形势下的重要性与必要性。各位教师认真落实“停课不停教”的指导思想，积极购置线上教学设备，</w:t>
      </w:r>
      <w:r>
        <w:rPr>
          <w:rFonts w:ascii="楷体" w:eastAsia="楷体" w:hAnsi="楷体" w:hint="eastAsia"/>
          <w:sz w:val="24"/>
          <w:szCs w:val="24"/>
        </w:rPr>
        <w:t>课前备课充分，克服人文学科的技术恐惧，不仅引入优质</w:t>
      </w:r>
      <w:proofErr w:type="gramStart"/>
      <w:r>
        <w:rPr>
          <w:rFonts w:ascii="楷体" w:eastAsia="楷体" w:hAnsi="楷体" w:hint="eastAsia"/>
          <w:sz w:val="24"/>
          <w:szCs w:val="24"/>
        </w:rPr>
        <w:t>的网课资源</w:t>
      </w:r>
      <w:proofErr w:type="gramEnd"/>
      <w:r>
        <w:rPr>
          <w:rFonts w:ascii="楷体" w:eastAsia="楷体" w:hAnsi="楷体" w:hint="eastAsia"/>
          <w:sz w:val="24"/>
          <w:szCs w:val="24"/>
        </w:rPr>
        <w:t>，而且动手制作课件，学习录播课程等，教学内容丰富。</w:t>
      </w:r>
    </w:p>
    <w:p w14:paraId="5DEF780C" w14:textId="77777777" w:rsidR="00295105" w:rsidRDefault="00FF5A15">
      <w:pPr>
        <w:spacing w:after="0" w:line="360" w:lineRule="auto"/>
        <w:ind w:firstLine="480"/>
        <w:jc w:val="both"/>
        <w:rPr>
          <w:rFonts w:ascii="楷体" w:eastAsia="楷体" w:hAnsi="楷体"/>
          <w:sz w:val="24"/>
          <w:szCs w:val="24"/>
        </w:rPr>
      </w:pPr>
      <w:r>
        <w:rPr>
          <w:rFonts w:ascii="楷体" w:eastAsia="楷体" w:hAnsi="楷体" w:hint="eastAsia"/>
          <w:sz w:val="24"/>
          <w:szCs w:val="24"/>
        </w:rPr>
        <w:t>开课前两周，应西教研室多次召开线上会议，对</w:t>
      </w:r>
      <w:proofErr w:type="gramStart"/>
      <w:r>
        <w:rPr>
          <w:rFonts w:ascii="楷体" w:eastAsia="楷体" w:hAnsi="楷体" w:hint="eastAsia"/>
          <w:sz w:val="24"/>
          <w:szCs w:val="24"/>
        </w:rPr>
        <w:t>微信群</w:t>
      </w:r>
      <w:proofErr w:type="gramEnd"/>
      <w:r>
        <w:rPr>
          <w:rFonts w:ascii="楷体" w:eastAsia="楷体" w:hAnsi="楷体" w:hint="eastAsia"/>
          <w:sz w:val="24"/>
          <w:szCs w:val="24"/>
        </w:rPr>
        <w:t>、</w:t>
      </w:r>
      <w:r>
        <w:rPr>
          <w:rFonts w:ascii="楷体" w:eastAsia="楷体" w:hAnsi="楷体" w:hint="eastAsia"/>
          <w:sz w:val="24"/>
          <w:szCs w:val="24"/>
        </w:rPr>
        <w:t>QQ</w:t>
      </w:r>
      <w:r>
        <w:rPr>
          <w:rFonts w:ascii="楷体" w:eastAsia="楷体" w:hAnsi="楷体" w:hint="eastAsia"/>
          <w:sz w:val="24"/>
          <w:szCs w:val="24"/>
        </w:rPr>
        <w:t>群、“每日西语听力”、“外</w:t>
      </w:r>
      <w:proofErr w:type="gramStart"/>
      <w:r>
        <w:rPr>
          <w:rFonts w:ascii="楷体" w:eastAsia="楷体" w:hAnsi="楷体" w:hint="eastAsia"/>
          <w:sz w:val="24"/>
          <w:szCs w:val="24"/>
        </w:rPr>
        <w:t>研</w:t>
      </w:r>
      <w:proofErr w:type="gramEnd"/>
      <w:r>
        <w:rPr>
          <w:rFonts w:ascii="楷体" w:eastAsia="楷体" w:hAnsi="楷体" w:hint="eastAsia"/>
          <w:sz w:val="24"/>
          <w:szCs w:val="24"/>
        </w:rPr>
        <w:t>随身学”、“小打卡”等适合线上教学的应用程序的使用技巧进行交流探讨。全体教师群策群力，勇于担当，王丽兴老师精心设计了调查问卷，广泛征集学生们对于线上教学的意见与建议；李雪菲老师积极主动地与外教沟通交流，尽心尽责地帮助其解决各种问题；各位教师还多次安排学生对智慧树、喜鹊儿、</w:t>
      </w:r>
      <w:proofErr w:type="gramStart"/>
      <w:r>
        <w:rPr>
          <w:rFonts w:ascii="楷体" w:eastAsia="楷体" w:hAnsi="楷体" w:hint="eastAsia"/>
          <w:sz w:val="24"/>
          <w:szCs w:val="24"/>
        </w:rPr>
        <w:t>腾讯课堂</w:t>
      </w:r>
      <w:proofErr w:type="gramEnd"/>
      <w:r>
        <w:rPr>
          <w:rFonts w:ascii="楷体" w:eastAsia="楷体" w:hAnsi="楷体" w:hint="eastAsia"/>
          <w:sz w:val="24"/>
          <w:szCs w:val="24"/>
        </w:rPr>
        <w:t>、瞩目等各类线上教学平台与资源进行课前</w:t>
      </w:r>
      <w:r>
        <w:rPr>
          <w:rFonts w:ascii="楷体" w:eastAsia="楷体" w:hAnsi="楷体" w:hint="eastAsia"/>
          <w:sz w:val="24"/>
          <w:szCs w:val="24"/>
        </w:rPr>
        <w:t>测试，以确保各技术手段运用得当，出现问题时有替代方案。</w:t>
      </w:r>
    </w:p>
    <w:p w14:paraId="46DD5EF1" w14:textId="77777777" w:rsidR="00295105" w:rsidRDefault="00FF5A15">
      <w:pPr>
        <w:spacing w:after="0" w:line="360" w:lineRule="auto"/>
        <w:ind w:firstLine="480"/>
        <w:jc w:val="center"/>
        <w:rPr>
          <w:rFonts w:ascii="楷体" w:eastAsia="楷体" w:hAnsi="楷体"/>
          <w:sz w:val="24"/>
          <w:szCs w:val="24"/>
        </w:rPr>
      </w:pPr>
      <w:r>
        <w:rPr>
          <w:rFonts w:ascii="楷体" w:eastAsia="楷体" w:hAnsi="楷体"/>
          <w:noProof/>
          <w:sz w:val="24"/>
          <w:szCs w:val="24"/>
        </w:rPr>
        <w:drawing>
          <wp:inline distT="0" distB="0" distL="0" distR="0" wp14:anchorId="42191434" wp14:editId="5728F89D">
            <wp:extent cx="3017520" cy="3017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19156" cy="3019156"/>
                    </a:xfrm>
                    <a:prstGeom prst="rect">
                      <a:avLst/>
                    </a:prstGeom>
                  </pic:spPr>
                </pic:pic>
              </a:graphicData>
            </a:graphic>
          </wp:inline>
        </w:drawing>
      </w:r>
    </w:p>
    <w:p w14:paraId="359023AF" w14:textId="77777777" w:rsidR="00295105" w:rsidRDefault="00FF5A15">
      <w:pPr>
        <w:spacing w:after="0" w:line="360" w:lineRule="auto"/>
        <w:ind w:firstLine="480"/>
        <w:jc w:val="both"/>
        <w:rPr>
          <w:rFonts w:ascii="楷体" w:eastAsia="楷体" w:hAnsi="楷体"/>
          <w:sz w:val="24"/>
          <w:szCs w:val="24"/>
        </w:rPr>
      </w:pPr>
      <w:r>
        <w:rPr>
          <w:rFonts w:ascii="楷体" w:eastAsia="楷体" w:hAnsi="楷体" w:hint="eastAsia"/>
          <w:sz w:val="24"/>
          <w:szCs w:val="24"/>
        </w:rPr>
        <w:lastRenderedPageBreak/>
        <w:t>开学首周应</w:t>
      </w:r>
      <w:proofErr w:type="gramStart"/>
      <w:r>
        <w:rPr>
          <w:rFonts w:ascii="楷体" w:eastAsia="楷体" w:hAnsi="楷体" w:hint="eastAsia"/>
          <w:sz w:val="24"/>
          <w:szCs w:val="24"/>
        </w:rPr>
        <w:t>西专业</w:t>
      </w:r>
      <w:proofErr w:type="gramEnd"/>
      <w:r>
        <w:rPr>
          <w:rFonts w:ascii="楷体" w:eastAsia="楷体" w:hAnsi="楷体" w:hint="eastAsia"/>
          <w:sz w:val="24"/>
          <w:szCs w:val="24"/>
        </w:rPr>
        <w:t>全体教师按照课表</w:t>
      </w:r>
      <w:r>
        <w:rPr>
          <w:rFonts w:ascii="楷体" w:eastAsia="楷体" w:hAnsi="楷体"/>
          <w:sz w:val="24"/>
          <w:szCs w:val="24"/>
        </w:rPr>
        <w:t>准时</w:t>
      </w:r>
      <w:r>
        <w:rPr>
          <w:rFonts w:ascii="楷体" w:eastAsia="楷体" w:hAnsi="楷体" w:hint="eastAsia"/>
          <w:sz w:val="24"/>
          <w:szCs w:val="24"/>
        </w:rPr>
        <w:t>开展线上教学</w:t>
      </w:r>
      <w:r>
        <w:rPr>
          <w:rFonts w:ascii="楷体" w:eastAsia="楷体" w:hAnsi="楷体"/>
          <w:sz w:val="24"/>
          <w:szCs w:val="24"/>
        </w:rPr>
        <w:t>、管理班级、答疑辅导。课堂教学秩序平稳有序运行，</w:t>
      </w:r>
      <w:r>
        <w:rPr>
          <w:rFonts w:ascii="楷体" w:eastAsia="楷体" w:hAnsi="楷体" w:hint="eastAsia"/>
          <w:sz w:val="24"/>
          <w:szCs w:val="24"/>
        </w:rPr>
        <w:t>本周</w:t>
      </w:r>
      <w:r>
        <w:rPr>
          <w:rFonts w:ascii="楷体" w:eastAsia="楷体" w:hAnsi="楷体"/>
          <w:sz w:val="24"/>
          <w:szCs w:val="24"/>
        </w:rPr>
        <w:t>学生出勤率</w:t>
      </w:r>
      <w:r>
        <w:rPr>
          <w:rFonts w:ascii="楷体" w:eastAsia="楷体" w:hAnsi="楷体" w:hint="eastAsia"/>
          <w:sz w:val="24"/>
          <w:szCs w:val="24"/>
        </w:rPr>
        <w:t>达到</w:t>
      </w:r>
      <w:r>
        <w:rPr>
          <w:rFonts w:ascii="楷体" w:eastAsia="楷体" w:hAnsi="楷体" w:hint="eastAsia"/>
          <w:sz w:val="24"/>
          <w:szCs w:val="24"/>
        </w:rPr>
        <w:t>100%</w:t>
      </w:r>
      <w:r>
        <w:rPr>
          <w:rFonts w:ascii="楷体" w:eastAsia="楷体" w:hAnsi="楷体"/>
          <w:sz w:val="24"/>
          <w:szCs w:val="24"/>
        </w:rPr>
        <w:t>，线上</w:t>
      </w:r>
      <w:r>
        <w:rPr>
          <w:rFonts w:ascii="楷体" w:eastAsia="楷体" w:hAnsi="楷体" w:hint="eastAsia"/>
          <w:sz w:val="24"/>
          <w:szCs w:val="24"/>
        </w:rPr>
        <w:t>师生</w:t>
      </w:r>
      <w:r>
        <w:rPr>
          <w:rFonts w:ascii="楷体" w:eastAsia="楷体" w:hAnsi="楷体"/>
          <w:sz w:val="24"/>
          <w:szCs w:val="24"/>
        </w:rPr>
        <w:t>互动</w:t>
      </w:r>
      <w:r>
        <w:rPr>
          <w:rFonts w:ascii="楷体" w:eastAsia="楷体" w:hAnsi="楷体" w:hint="eastAsia"/>
          <w:sz w:val="24"/>
          <w:szCs w:val="24"/>
        </w:rPr>
        <w:t>良好</w:t>
      </w:r>
      <w:r>
        <w:rPr>
          <w:rFonts w:ascii="楷体" w:eastAsia="楷体" w:hAnsi="楷体"/>
          <w:sz w:val="24"/>
          <w:szCs w:val="24"/>
        </w:rPr>
        <w:t>，</w:t>
      </w:r>
      <w:r>
        <w:rPr>
          <w:rFonts w:ascii="楷体" w:eastAsia="楷体" w:hAnsi="楷体" w:hint="eastAsia"/>
          <w:sz w:val="24"/>
          <w:szCs w:val="24"/>
        </w:rPr>
        <w:t>学生课堂参与度、配合度高</w:t>
      </w:r>
      <w:r>
        <w:rPr>
          <w:rFonts w:ascii="楷体" w:eastAsia="楷体" w:hAnsi="楷体"/>
          <w:sz w:val="24"/>
          <w:szCs w:val="24"/>
        </w:rPr>
        <w:t>，教学效果</w:t>
      </w:r>
      <w:r>
        <w:rPr>
          <w:rFonts w:ascii="楷体" w:eastAsia="楷体" w:hAnsi="楷体" w:hint="eastAsia"/>
          <w:sz w:val="24"/>
          <w:szCs w:val="24"/>
        </w:rPr>
        <w:t>基本</w:t>
      </w:r>
      <w:r>
        <w:rPr>
          <w:rFonts w:ascii="楷体" w:eastAsia="楷体" w:hAnsi="楷体"/>
          <w:sz w:val="24"/>
          <w:szCs w:val="24"/>
        </w:rPr>
        <w:t>高于预期。</w:t>
      </w:r>
      <w:r>
        <w:rPr>
          <w:rFonts w:ascii="楷体" w:eastAsia="楷体" w:hAnsi="楷体" w:hint="eastAsia"/>
          <w:sz w:val="24"/>
          <w:szCs w:val="24"/>
        </w:rPr>
        <w:t>每日</w:t>
      </w:r>
      <w:r>
        <w:rPr>
          <w:rFonts w:ascii="楷体" w:eastAsia="楷体" w:hAnsi="楷体"/>
          <w:sz w:val="24"/>
          <w:szCs w:val="24"/>
        </w:rPr>
        <w:t>授课结束后，教师们</w:t>
      </w:r>
      <w:r>
        <w:rPr>
          <w:rFonts w:ascii="楷体" w:eastAsia="楷体" w:hAnsi="楷体" w:hint="eastAsia"/>
          <w:sz w:val="24"/>
          <w:szCs w:val="24"/>
        </w:rPr>
        <w:t>都会及时</w:t>
      </w:r>
      <w:r>
        <w:rPr>
          <w:rFonts w:ascii="楷体" w:eastAsia="楷体" w:hAnsi="楷体"/>
          <w:sz w:val="24"/>
          <w:szCs w:val="24"/>
        </w:rPr>
        <w:t>在</w:t>
      </w:r>
      <w:r>
        <w:rPr>
          <w:rFonts w:ascii="楷体" w:eastAsia="楷体" w:hAnsi="楷体" w:hint="eastAsia"/>
          <w:sz w:val="24"/>
          <w:szCs w:val="24"/>
        </w:rPr>
        <w:t>本专业教师</w:t>
      </w:r>
      <w:proofErr w:type="gramStart"/>
      <w:r>
        <w:rPr>
          <w:rFonts w:ascii="楷体" w:eastAsia="楷体" w:hAnsi="楷体"/>
          <w:sz w:val="24"/>
          <w:szCs w:val="24"/>
        </w:rPr>
        <w:t>微信群</w:t>
      </w:r>
      <w:proofErr w:type="gramEnd"/>
      <w:r>
        <w:rPr>
          <w:rFonts w:ascii="楷体" w:eastAsia="楷体" w:hAnsi="楷体"/>
          <w:sz w:val="24"/>
          <w:szCs w:val="24"/>
        </w:rPr>
        <w:t>里分享自己的心得体会，总结经验，发现不足，及时应对。</w:t>
      </w:r>
    </w:p>
    <w:p w14:paraId="75B5CC22" w14:textId="77777777" w:rsidR="00295105" w:rsidRDefault="00FF5A15">
      <w:pPr>
        <w:spacing w:after="0" w:line="360" w:lineRule="auto"/>
        <w:ind w:firstLine="480"/>
        <w:jc w:val="center"/>
        <w:rPr>
          <w:rFonts w:ascii="楷体" w:eastAsia="楷体" w:hAnsi="楷体"/>
          <w:sz w:val="24"/>
          <w:szCs w:val="24"/>
        </w:rPr>
      </w:pPr>
      <w:r>
        <w:rPr>
          <w:rFonts w:ascii="楷体" w:eastAsia="楷体" w:hAnsi="楷体"/>
          <w:noProof/>
          <w:sz w:val="24"/>
          <w:szCs w:val="24"/>
        </w:rPr>
        <w:drawing>
          <wp:inline distT="0" distB="0" distL="0" distR="0" wp14:anchorId="59D68430" wp14:editId="159A0786">
            <wp:extent cx="3368040" cy="33680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63979" cy="3363979"/>
                    </a:xfrm>
                    <a:prstGeom prst="rect">
                      <a:avLst/>
                    </a:prstGeom>
                  </pic:spPr>
                </pic:pic>
              </a:graphicData>
            </a:graphic>
          </wp:inline>
        </w:drawing>
      </w:r>
    </w:p>
    <w:p w14:paraId="5A653334" w14:textId="77777777" w:rsidR="00295105" w:rsidRDefault="00FF5A15">
      <w:pPr>
        <w:spacing w:after="0" w:line="360" w:lineRule="auto"/>
        <w:ind w:firstLine="480"/>
        <w:jc w:val="both"/>
        <w:rPr>
          <w:rFonts w:ascii="楷体" w:eastAsia="楷体" w:hAnsi="楷体"/>
          <w:sz w:val="24"/>
          <w:szCs w:val="24"/>
        </w:rPr>
      </w:pPr>
      <w:r>
        <w:rPr>
          <w:rFonts w:ascii="楷体" w:eastAsia="楷体" w:hAnsi="楷体" w:hint="eastAsia"/>
          <w:sz w:val="24"/>
          <w:szCs w:val="24"/>
        </w:rPr>
        <w:t>目前，应用西班牙语专业线上教学活动有序开展，存在的问题也得以及时反馈解决。本专业将根据实际情况不断</w:t>
      </w:r>
      <w:proofErr w:type="gramStart"/>
      <w:r>
        <w:rPr>
          <w:rFonts w:ascii="楷体" w:eastAsia="楷体" w:hAnsi="楷体" w:hint="eastAsia"/>
          <w:sz w:val="24"/>
          <w:szCs w:val="24"/>
        </w:rPr>
        <w:t>优化线</w:t>
      </w:r>
      <w:proofErr w:type="gramEnd"/>
      <w:r>
        <w:rPr>
          <w:rFonts w:ascii="楷体" w:eastAsia="楷体" w:hAnsi="楷体" w:hint="eastAsia"/>
          <w:sz w:val="24"/>
          <w:szCs w:val="24"/>
        </w:rPr>
        <w:t>上教学方案，确保延迟开学期间各项教学任务顺利完成。</w:t>
      </w:r>
    </w:p>
    <w:p w14:paraId="776A3FA8" w14:textId="77777777" w:rsidR="00295105" w:rsidRDefault="00295105">
      <w:pPr>
        <w:spacing w:after="0" w:line="360" w:lineRule="auto"/>
        <w:ind w:firstLine="480"/>
        <w:jc w:val="both"/>
        <w:rPr>
          <w:rFonts w:ascii="楷体" w:eastAsia="楷体" w:hAnsi="楷体"/>
          <w:sz w:val="24"/>
          <w:szCs w:val="24"/>
        </w:rPr>
      </w:pPr>
    </w:p>
    <w:sectPr w:rsidR="0029510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2DB3" w14:textId="77777777" w:rsidR="00FF5A15" w:rsidRDefault="00FF5A15">
      <w:pPr>
        <w:spacing w:after="0" w:line="240" w:lineRule="auto"/>
      </w:pPr>
      <w:r>
        <w:separator/>
      </w:r>
    </w:p>
  </w:endnote>
  <w:endnote w:type="continuationSeparator" w:id="0">
    <w:p w14:paraId="46C165C5" w14:textId="77777777" w:rsidR="00FF5A15" w:rsidRDefault="00F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307435"/>
      <w:docPartObj>
        <w:docPartGallery w:val="AutoText"/>
      </w:docPartObj>
    </w:sdtPr>
    <w:sdtEndPr/>
    <w:sdtContent>
      <w:p w14:paraId="4EA6BE61" w14:textId="77777777" w:rsidR="00295105" w:rsidRDefault="00FF5A15">
        <w:pPr>
          <w:pStyle w:val="a5"/>
          <w:jc w:val="center"/>
        </w:pPr>
        <w:r>
          <w:fldChar w:fldCharType="begin"/>
        </w:r>
        <w:r>
          <w:instrText>PAGE   \* MERGEFORMAT</w:instrText>
        </w:r>
        <w:r>
          <w:fldChar w:fldCharType="separate"/>
        </w:r>
        <w:r>
          <w:rPr>
            <w:lang w:val="zh-CN"/>
          </w:rPr>
          <w:t>1</w:t>
        </w:r>
        <w:r>
          <w:fldChar w:fldCharType="end"/>
        </w:r>
      </w:p>
    </w:sdtContent>
  </w:sdt>
  <w:p w14:paraId="6DE27669" w14:textId="77777777" w:rsidR="00295105" w:rsidRDefault="002951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75BE" w14:textId="77777777" w:rsidR="00FF5A15" w:rsidRDefault="00FF5A15">
      <w:pPr>
        <w:spacing w:after="0" w:line="240" w:lineRule="auto"/>
      </w:pPr>
      <w:r>
        <w:separator/>
      </w:r>
    </w:p>
  </w:footnote>
  <w:footnote w:type="continuationSeparator" w:id="0">
    <w:p w14:paraId="59F3CFDC" w14:textId="77777777" w:rsidR="00FF5A15" w:rsidRDefault="00FF5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54"/>
    <w:rsid w:val="00012254"/>
    <w:rsid w:val="00104F74"/>
    <w:rsid w:val="00136799"/>
    <w:rsid w:val="001C4709"/>
    <w:rsid w:val="00295105"/>
    <w:rsid w:val="00311451"/>
    <w:rsid w:val="004E09D1"/>
    <w:rsid w:val="0055439A"/>
    <w:rsid w:val="00564679"/>
    <w:rsid w:val="005E6101"/>
    <w:rsid w:val="00832DEB"/>
    <w:rsid w:val="008A6A8C"/>
    <w:rsid w:val="009C0F64"/>
    <w:rsid w:val="00A01716"/>
    <w:rsid w:val="00A74DB4"/>
    <w:rsid w:val="00BC44A3"/>
    <w:rsid w:val="00C31B08"/>
    <w:rsid w:val="00F4707A"/>
    <w:rsid w:val="00F658D5"/>
    <w:rsid w:val="00F9135B"/>
    <w:rsid w:val="00FF5A15"/>
    <w:rsid w:val="291879DC"/>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E3B6"/>
  <w15:docId w15:val="{902AFAA2-EB01-4300-A33C-DB346BD1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宋体" w:eastAsia="宋体"/>
      <w:sz w:val="18"/>
      <w:szCs w:val="18"/>
    </w:rPr>
  </w:style>
  <w:style w:type="paragraph" w:styleId="a5">
    <w:name w:val="footer"/>
    <w:basedOn w:val="a"/>
    <w:link w:val="a6"/>
    <w:uiPriority w:val="99"/>
    <w:unhideWhenUsed/>
    <w:pPr>
      <w:tabs>
        <w:tab w:val="center" w:pos="4153"/>
        <w:tab w:val="right" w:pos="8306"/>
      </w:tabs>
      <w:spacing w:after="0" w:line="240" w:lineRule="auto"/>
    </w:pPr>
  </w:style>
  <w:style w:type="paragraph" w:styleId="a7">
    <w:name w:val="header"/>
    <w:basedOn w:val="a"/>
    <w:link w:val="a8"/>
    <w:uiPriority w:val="99"/>
    <w:unhideWhenUsed/>
    <w:qFormat/>
    <w:pPr>
      <w:tabs>
        <w:tab w:val="center" w:pos="4153"/>
        <w:tab w:val="right" w:pos="8306"/>
      </w:tabs>
      <w:spacing w:after="0" w:line="240" w:lineRule="auto"/>
    </w:pPr>
  </w:style>
  <w:style w:type="character" w:customStyle="1" w:styleId="a4">
    <w:name w:val="批注框文本 字符"/>
    <w:basedOn w:val="a0"/>
    <w:link w:val="a3"/>
    <w:uiPriority w:val="99"/>
    <w:semiHidden/>
    <w:rPr>
      <w:rFonts w:ascii="宋体" w:eastAsia="宋体"/>
      <w:sz w:val="18"/>
      <w:szCs w:val="18"/>
    </w:rPr>
  </w:style>
  <w:style w:type="character" w:customStyle="1" w:styleId="a8">
    <w:name w:val="页眉 字符"/>
    <w:basedOn w:val="a0"/>
    <w:link w:val="a7"/>
    <w:uiPriority w:val="99"/>
  </w:style>
  <w:style w:type="character" w:customStyle="1" w:styleId="a6">
    <w:name w:val="页脚 字符"/>
    <w:basedOn w:val="a0"/>
    <w:link w:val="a5"/>
    <w:uiPriority w:val="99"/>
    <w:qFormat/>
  </w:style>
  <w:style w:type="character" w:styleId="a9">
    <w:name w:val="Hyperlink"/>
    <w:basedOn w:val="a0"/>
    <w:uiPriority w:val="99"/>
    <w:semiHidden/>
    <w:unhideWhenUsed/>
    <w:rsid w:val="00104F74"/>
    <w:rPr>
      <w:strike w:val="0"/>
      <w:dstrike w:val="0"/>
      <w:color w:val="333333"/>
      <w:u w:val="none"/>
      <w:effect w:val="non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ywyxy.sdwu.edu.cn/yingyu.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64EA7-1E54-4912-A556-55FBC2CB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131</Words>
  <Characters>752</Characters>
  <Application>Microsoft Office Word</Application>
  <DocSecurity>0</DocSecurity>
  <Lines>6</Lines>
  <Paragraphs>1</Paragraphs>
  <ScaleCrop>false</ScaleCrop>
  <Company>MS</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 彦良</cp:lastModifiedBy>
  <cp:revision>11</cp:revision>
  <dcterms:created xsi:type="dcterms:W3CDTF">2020-02-29T00:55:00Z</dcterms:created>
  <dcterms:modified xsi:type="dcterms:W3CDTF">2020-03-06T08:52:00Z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